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8E" w:rsidRPr="00D272D5" w:rsidRDefault="00D272D5" w:rsidP="00D272D5">
      <w:pPr>
        <w:jc w:val="center"/>
        <w:rPr>
          <w:sz w:val="32"/>
          <w:szCs w:val="32"/>
          <w:u w:val="single"/>
        </w:rPr>
      </w:pPr>
      <w:r w:rsidRPr="00D272D5">
        <w:rPr>
          <w:sz w:val="32"/>
          <w:szCs w:val="32"/>
          <w:u w:val="single"/>
        </w:rPr>
        <w:t>The Silent Conversation</w:t>
      </w:r>
    </w:p>
    <w:p w:rsidR="00D272D5" w:rsidRDefault="00D272D5" w:rsidP="00D272D5">
      <w:pPr>
        <w:jc w:val="center"/>
        <w:rPr>
          <w:sz w:val="32"/>
          <w:szCs w:val="32"/>
        </w:rPr>
      </w:pP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The Silent Conversation gives students an opportunity to reflect on what they know about a given topic or in response to a question.  It also provides an opportunity to assess prior knowledge, to activate prior knowldege and to identify misconceptions.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1.  Students choose a marker color to use for the activity.  They must use only the color marker they chose.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2.  Give each group a large sheet of white paper.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3.  One student draws a football-sized oval in the center of the paper and copies the term or the question in the center of the oval.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4.  Students draw lines out to the sides of the oval and write, without talking, anything they know or think about the term or question, one response per line.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5.  After 5 minutes, students may respond to each others’ responses by drawing a line out to the side of the response and adding their comments with their color marker.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6.  The teacher is able to move around the room observing the responses and comments.</w:t>
      </w:r>
    </w:p>
    <w:p w:rsid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7.  The color identifies which student wrote the response or comment.</w:t>
      </w:r>
    </w:p>
    <w:p w:rsidR="00D272D5" w:rsidRPr="00D272D5" w:rsidRDefault="00D272D5" w:rsidP="00D272D5">
      <w:pPr>
        <w:rPr>
          <w:sz w:val="24"/>
          <w:szCs w:val="24"/>
        </w:rPr>
      </w:pPr>
      <w:r>
        <w:rPr>
          <w:sz w:val="24"/>
          <w:szCs w:val="24"/>
        </w:rPr>
        <w:t>8.  A gallery walk may be conducted to allow students to read other groups responses and comments.</w:t>
      </w:r>
    </w:p>
    <w:sectPr w:rsidR="00D272D5" w:rsidRPr="00D272D5" w:rsidSect="00CE3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20"/>
  <w:characterSpacingControl w:val="doNotCompress"/>
  <w:compat/>
  <w:rsids>
    <w:rsidRoot w:val="00D272D5"/>
    <w:rsid w:val="00AD21E9"/>
    <w:rsid w:val="00CE338E"/>
    <w:rsid w:val="00D2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dockensf</dc:creator>
  <cp:lastModifiedBy>dockensf</cp:lastModifiedBy>
  <cp:revision>1</cp:revision>
  <dcterms:created xsi:type="dcterms:W3CDTF">2010-07-28T01:36:00Z</dcterms:created>
  <dcterms:modified xsi:type="dcterms:W3CDTF">2010-07-28T01:47:00Z</dcterms:modified>
</cp:coreProperties>
</file>